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46906" w:rsidRDefault="00546906" w:rsidP="00FE4977">
      <w:pPr>
        <w:spacing w:after="0" w:line="240" w:lineRule="auto"/>
        <w:rPr>
          <w:b/>
          <w:u w:val="single"/>
        </w:rPr>
      </w:pPr>
      <w:bookmarkStart w:id="0" w:name="_Hlk189652038"/>
      <w:r>
        <w:rPr>
          <w:b/>
          <w:u w:val="single"/>
        </w:rPr>
        <w:t xml:space="preserve">Past Accounts for Cabinet – No </w:t>
      </w:r>
      <w:r w:rsidR="00D22156">
        <w:rPr>
          <w:b/>
          <w:u w:val="single"/>
        </w:rPr>
        <w:t>luck</w:t>
      </w:r>
    </w:p>
    <w:p w:rsidR="00C60CE3" w:rsidRPr="00C60CE3" w:rsidRDefault="00C60CE3" w:rsidP="00C60CE3">
      <w:pPr>
        <w:spacing w:after="0" w:line="240" w:lineRule="auto"/>
        <w:contextualSpacing/>
      </w:pPr>
      <w:r w:rsidRPr="00C60CE3">
        <w:t>Merz North America</w:t>
      </w:r>
    </w:p>
    <w:p w:rsidR="00C60CE3" w:rsidRPr="00C60CE3" w:rsidRDefault="00C60CE3" w:rsidP="00C60CE3">
      <w:pPr>
        <w:spacing w:after="0" w:line="240" w:lineRule="auto"/>
        <w:contextualSpacing/>
      </w:pPr>
      <w:r w:rsidRPr="00C60CE3">
        <w:t>Powder Finishers</w:t>
      </w:r>
    </w:p>
    <w:p w:rsidR="00C60CE3" w:rsidRPr="00C60CE3" w:rsidRDefault="00C60CE3" w:rsidP="00C60CE3">
      <w:pPr>
        <w:spacing w:after="0" w:line="240" w:lineRule="auto"/>
        <w:contextualSpacing/>
      </w:pPr>
      <w:r w:rsidRPr="00C60CE3">
        <w:t>RMS Quality Services, Inc.</w:t>
      </w:r>
    </w:p>
    <w:p w:rsidR="00C60CE3" w:rsidRPr="00C60CE3" w:rsidRDefault="00C60CE3" w:rsidP="00C60CE3">
      <w:pPr>
        <w:spacing w:after="0" w:line="240" w:lineRule="auto"/>
        <w:contextualSpacing/>
      </w:pPr>
      <w:r w:rsidRPr="00FE4977">
        <w:t>Seda North America</w:t>
      </w:r>
      <w:r w:rsidR="00F33207" w:rsidRPr="00FE4977">
        <w:t xml:space="preserve"> </w:t>
      </w:r>
    </w:p>
    <w:p w:rsidR="00546906" w:rsidRPr="00C60CE3" w:rsidRDefault="00C60CE3" w:rsidP="00C60CE3">
      <w:pPr>
        <w:spacing w:after="0" w:line="240" w:lineRule="auto"/>
        <w:contextualSpacing/>
      </w:pPr>
      <w:r w:rsidRPr="00C60CE3">
        <w:t>Stericycle</w:t>
      </w:r>
    </w:p>
    <w:p w:rsidR="00C60CE3" w:rsidRPr="00C60CE3" w:rsidRDefault="00C60CE3" w:rsidP="00C60CE3">
      <w:pPr>
        <w:spacing w:after="0" w:line="240" w:lineRule="auto"/>
        <w:contextualSpacing/>
      </w:pPr>
      <w:r w:rsidRPr="00C60CE3">
        <w:t>Topper Industrial</w:t>
      </w:r>
    </w:p>
    <w:p w:rsidR="00C60CE3" w:rsidRPr="00C60CE3" w:rsidRDefault="00C60CE3" w:rsidP="00C60CE3">
      <w:pPr>
        <w:spacing w:after="0" w:line="240" w:lineRule="auto"/>
        <w:contextualSpacing/>
      </w:pPr>
      <w:r w:rsidRPr="00C60CE3">
        <w:t>TTP - Thermal Transfer Products</w:t>
      </w:r>
    </w:p>
    <w:bookmarkEnd w:id="0"/>
    <w:p w:rsidR="00FE4977" w:rsidRDefault="00FE4977" w:rsidP="00FE4977">
      <w:pPr>
        <w:spacing w:after="0" w:line="240" w:lineRule="auto"/>
        <w:rPr>
          <w:b/>
          <w:u w:val="single"/>
        </w:rPr>
      </w:pPr>
    </w:p>
    <w:p w:rsidR="00D15222" w:rsidRPr="00D15222" w:rsidRDefault="00D15222" w:rsidP="00FE4977">
      <w:pPr>
        <w:spacing w:after="0" w:line="240" w:lineRule="auto"/>
        <w:rPr>
          <w:b/>
          <w:u w:val="single"/>
        </w:rPr>
      </w:pPr>
      <w:r w:rsidRPr="00D15222">
        <w:rPr>
          <w:b/>
          <w:u w:val="single"/>
        </w:rPr>
        <w:t>Chairman Club Companies</w:t>
      </w:r>
    </w:p>
    <w:p w:rsidR="00D15222" w:rsidRDefault="00D15222" w:rsidP="00D15222">
      <w:pPr>
        <w:spacing w:line="240" w:lineRule="auto"/>
        <w:contextualSpacing/>
      </w:pPr>
      <w:r>
        <w:t>Andis Company</w:t>
      </w:r>
      <w:r w:rsidR="00CE4D12">
        <w:t xml:space="preserve"> *</w:t>
      </w:r>
      <w:r w:rsidR="00D22156">
        <w:t xml:space="preserve"> </w:t>
      </w:r>
    </w:p>
    <w:p w:rsidR="00D15222" w:rsidRDefault="00D15222" w:rsidP="00D15222">
      <w:pPr>
        <w:spacing w:line="240" w:lineRule="auto"/>
        <w:contextualSpacing/>
      </w:pPr>
      <w:r>
        <w:t>Andis Foundation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Ascension - All Saints</w:t>
      </w:r>
    </w:p>
    <w:p w:rsidR="00CE4D12" w:rsidRDefault="00CE4D12" w:rsidP="00D15222">
      <w:pPr>
        <w:spacing w:line="240" w:lineRule="auto"/>
        <w:contextualSpacing/>
      </w:pPr>
      <w:r>
        <w:t>CNH (Golf Outing)</w:t>
      </w:r>
      <w:bookmarkStart w:id="1" w:name="_GoBack"/>
      <w:bookmarkEnd w:id="1"/>
    </w:p>
    <w:p w:rsidR="00D15222" w:rsidRDefault="00D15222" w:rsidP="00D15222">
      <w:pPr>
        <w:spacing w:line="240" w:lineRule="auto"/>
        <w:contextualSpacing/>
      </w:pPr>
      <w:r>
        <w:t>Educators Credit Union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InSinkErator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Johnson Financial Group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Johnson Outdoors, Inc.</w:t>
      </w:r>
      <w:r w:rsidR="00CE4D12">
        <w:t xml:space="preserve"> *</w:t>
      </w:r>
    </w:p>
    <w:p w:rsidR="00CE4D12" w:rsidRDefault="00CE4D12" w:rsidP="00D15222">
      <w:pPr>
        <w:spacing w:line="240" w:lineRule="auto"/>
        <w:contextualSpacing/>
      </w:pPr>
      <w:proofErr w:type="spellStart"/>
      <w:r>
        <w:t>LaVelle</w:t>
      </w:r>
      <w:proofErr w:type="spellEnd"/>
      <w:r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Microsoft DCCD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Modine Manufacturing Company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SC Johnson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Twin Disc, Inc.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We Energies</w:t>
      </w:r>
      <w:r w:rsidR="00CE4D12">
        <w:t xml:space="preserve"> *</w:t>
      </w:r>
    </w:p>
    <w:p w:rsidR="00CE4D12" w:rsidRDefault="00CE4D12" w:rsidP="00D15222">
      <w:pPr>
        <w:spacing w:line="240" w:lineRule="auto"/>
        <w:contextualSpacing/>
      </w:pPr>
      <w:r>
        <w:t>Whirlpool *</w:t>
      </w:r>
    </w:p>
    <w:p w:rsidR="00FE4977" w:rsidRDefault="00FE4977" w:rsidP="00D15222">
      <w:pPr>
        <w:spacing w:line="240" w:lineRule="auto"/>
        <w:contextualSpacing/>
        <w:rPr>
          <w:b/>
          <w:u w:val="single"/>
        </w:rPr>
      </w:pPr>
    </w:p>
    <w:p w:rsidR="00D15222" w:rsidRPr="00D15222" w:rsidRDefault="00D15222" w:rsidP="00D15222">
      <w:pPr>
        <w:spacing w:line="240" w:lineRule="auto"/>
        <w:contextualSpacing/>
        <w:rPr>
          <w:b/>
          <w:u w:val="single"/>
        </w:rPr>
      </w:pPr>
      <w:r w:rsidRPr="00D15222">
        <w:rPr>
          <w:b/>
          <w:u w:val="single"/>
        </w:rPr>
        <w:t>Current Relationships</w:t>
      </w:r>
    </w:p>
    <w:p w:rsidR="00D15222" w:rsidRDefault="00D15222" w:rsidP="00D15222">
      <w:pPr>
        <w:spacing w:line="240" w:lineRule="auto"/>
        <w:contextualSpacing/>
      </w:pPr>
      <w:r>
        <w:t>American Transmission Company, LLC</w:t>
      </w:r>
    </w:p>
    <w:p w:rsidR="00D15222" w:rsidRDefault="00D15222" w:rsidP="00D15222">
      <w:pPr>
        <w:spacing w:line="240" w:lineRule="auto"/>
        <w:contextualSpacing/>
      </w:pPr>
      <w:r>
        <w:t>AMI Information Systems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Aurora Health Care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Badger Meter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Baird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Baxter &amp; Woodman Consulting Engineers</w:t>
      </w:r>
    </w:p>
    <w:p w:rsidR="00D15222" w:rsidRDefault="00D15222" w:rsidP="00D15222">
      <w:pPr>
        <w:spacing w:line="240" w:lineRule="auto"/>
        <w:contextualSpacing/>
      </w:pPr>
      <w:r>
        <w:t>City of Racine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CliftonLarsonAllen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Community State Bank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CRB Insurance</w:t>
      </w:r>
    </w:p>
    <w:p w:rsidR="00D15222" w:rsidRDefault="00D15222" w:rsidP="00D15222">
      <w:pPr>
        <w:spacing w:line="240" w:lineRule="auto"/>
        <w:contextualSpacing/>
      </w:pPr>
      <w:r>
        <w:t>David Insurance</w:t>
      </w:r>
      <w:r w:rsidR="00FE4977">
        <w:t>/</w:t>
      </w:r>
      <w:proofErr w:type="spellStart"/>
      <w:r w:rsidR="00FE4977">
        <w:t>Vizance</w:t>
      </w:r>
      <w:proofErr w:type="spellEnd"/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Dremel Rotary &amp; Benchtop Power Tools</w:t>
      </w:r>
    </w:p>
    <w:p w:rsidR="00D15222" w:rsidRDefault="00D15222" w:rsidP="00D15222">
      <w:pPr>
        <w:spacing w:line="240" w:lineRule="auto"/>
        <w:contextualSpacing/>
      </w:pPr>
      <w:r>
        <w:t xml:space="preserve">E. C. </w:t>
      </w:r>
      <w:proofErr w:type="spellStart"/>
      <w:r>
        <w:t>Styberg</w:t>
      </w:r>
      <w:proofErr w:type="spellEnd"/>
      <w:r>
        <w:t xml:space="preserve"> Engineering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Econoprint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Electronic Systems of Wisconsin</w:t>
      </w:r>
    </w:p>
    <w:p w:rsidR="00D15222" w:rsidRDefault="00D15222" w:rsidP="00D15222">
      <w:pPr>
        <w:spacing w:line="240" w:lineRule="auto"/>
        <w:contextualSpacing/>
      </w:pPr>
      <w:r>
        <w:t>Fischer USA, Inc.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Gateway Technical College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Great Northern Corporation</w:t>
      </w:r>
    </w:p>
    <w:p w:rsidR="00D15222" w:rsidRPr="00C60CE3" w:rsidRDefault="00D15222" w:rsidP="00D15222">
      <w:pPr>
        <w:spacing w:line="240" w:lineRule="auto"/>
        <w:contextualSpacing/>
      </w:pPr>
      <w:r w:rsidRPr="00C60CE3">
        <w:t>Herzing University</w:t>
      </w:r>
      <w:r w:rsidR="00CE4D12">
        <w:t xml:space="preserve"> *</w:t>
      </w:r>
    </w:p>
    <w:p w:rsidR="00D15222" w:rsidRPr="00C60CE3" w:rsidRDefault="00D15222" w:rsidP="00D15222">
      <w:pPr>
        <w:spacing w:line="240" w:lineRule="auto"/>
        <w:contextualSpacing/>
      </w:pPr>
      <w:r w:rsidRPr="00C60CE3">
        <w:t>Franksville Craft Beer Garden</w:t>
      </w:r>
      <w:r w:rsidR="00CE4D12">
        <w:t xml:space="preserve"> *</w:t>
      </w:r>
    </w:p>
    <w:p w:rsidR="00D15222" w:rsidRPr="00C60CE3" w:rsidRDefault="00D15222" w:rsidP="00D15222">
      <w:pPr>
        <w:spacing w:line="240" w:lineRule="auto"/>
        <w:contextualSpacing/>
      </w:pPr>
      <w:r w:rsidRPr="00C60CE3">
        <w:t xml:space="preserve">Johnson </w:t>
      </w:r>
      <w:proofErr w:type="spellStart"/>
      <w:r w:rsidRPr="00C60CE3">
        <w:t>Keland</w:t>
      </w:r>
      <w:proofErr w:type="spellEnd"/>
      <w:r w:rsidRPr="00C60CE3">
        <w:t xml:space="preserve"> Management, Inc.</w:t>
      </w:r>
      <w:r w:rsidR="00CE4D12">
        <w:t xml:space="preserve"> *</w:t>
      </w:r>
    </w:p>
    <w:p w:rsidR="00D15222" w:rsidRPr="00C60CE3" w:rsidRDefault="00D15222" w:rsidP="00D15222">
      <w:pPr>
        <w:spacing w:line="240" w:lineRule="auto"/>
        <w:contextualSpacing/>
      </w:pPr>
      <w:r w:rsidRPr="00C60CE3">
        <w:t>Kane Communications Group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Landmark Credit Union</w:t>
      </w:r>
    </w:p>
    <w:p w:rsidR="00D15222" w:rsidRDefault="00D15222" w:rsidP="00D15222">
      <w:pPr>
        <w:spacing w:line="240" w:lineRule="auto"/>
        <w:contextualSpacing/>
      </w:pPr>
      <w:r>
        <w:t>Landmark Title of Racine, Inc.</w:t>
      </w:r>
    </w:p>
    <w:p w:rsidR="00D15222" w:rsidRDefault="00D15222" w:rsidP="00D15222">
      <w:pPr>
        <w:spacing w:line="240" w:lineRule="auto"/>
        <w:contextualSpacing/>
      </w:pPr>
      <w:r>
        <w:t>McDonald's Restaurant</w:t>
      </w:r>
    </w:p>
    <w:p w:rsidR="00D15222" w:rsidRDefault="00D15222" w:rsidP="00D15222">
      <w:pPr>
        <w:spacing w:line="240" w:lineRule="auto"/>
        <w:contextualSpacing/>
      </w:pPr>
      <w:r>
        <w:t>Putzmeister America, Inc.</w:t>
      </w:r>
    </w:p>
    <w:p w:rsidR="00D15222" w:rsidRDefault="005957E4" w:rsidP="00D15222">
      <w:pPr>
        <w:spacing w:line="240" w:lineRule="auto"/>
        <w:contextualSpacing/>
      </w:pPr>
      <w:r>
        <w:t>RAMAC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Racine County</w:t>
      </w:r>
      <w:r w:rsidR="00CE4D12">
        <w:t xml:space="preserve"> *</w:t>
      </w:r>
    </w:p>
    <w:p w:rsidR="00D15222" w:rsidRDefault="005957E4" w:rsidP="00D15222">
      <w:pPr>
        <w:spacing w:line="240" w:lineRule="auto"/>
        <w:contextualSpacing/>
      </w:pPr>
      <w:r>
        <w:t>RCEDC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Racine Unified School District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Ruud Family Foundation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Sebastian's</w:t>
      </w:r>
      <w:r w:rsidR="00D22156">
        <w:t xml:space="preserve"> *</w:t>
      </w:r>
    </w:p>
    <w:p w:rsidR="00D15222" w:rsidRDefault="00D15222" w:rsidP="00D15222">
      <w:pPr>
        <w:spacing w:line="240" w:lineRule="auto"/>
        <w:contextualSpacing/>
      </w:pPr>
      <w:proofErr w:type="spellStart"/>
      <w:r>
        <w:t>Skogen's</w:t>
      </w:r>
      <w:proofErr w:type="spellEnd"/>
      <w:r>
        <w:t xml:space="preserve"> Festival Foods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The Johnson Foundation at Wingspread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Thrivent Financial</w:t>
      </w:r>
      <w:r w:rsidR="00FE4977">
        <w:t xml:space="preserve"> – Shoreline Group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Union Grove Union High School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 xml:space="preserve">University of Wisconsin </w:t>
      </w:r>
      <w:r w:rsidR="00CE4D12">
        <w:t>–</w:t>
      </w:r>
      <w:r>
        <w:t xml:space="preserve"> Parkside</w:t>
      </w:r>
      <w:r w:rsidR="00CE4D12">
        <w:t xml:space="preserve"> *</w:t>
      </w:r>
    </w:p>
    <w:p w:rsidR="00D15222" w:rsidRDefault="00D15222" w:rsidP="00D15222">
      <w:pPr>
        <w:spacing w:line="240" w:lineRule="auto"/>
        <w:contextualSpacing/>
      </w:pPr>
      <w:r>
        <w:t>U.S. Bank</w:t>
      </w:r>
    </w:p>
    <w:p w:rsidR="00D15222" w:rsidRDefault="00D15222" w:rsidP="00D15222">
      <w:pPr>
        <w:spacing w:line="240" w:lineRule="auto"/>
        <w:contextualSpacing/>
      </w:pPr>
      <w:r w:rsidRPr="00FE4977">
        <w:t>Walker Forge, Inc.</w:t>
      </w:r>
      <w:r w:rsidR="00F33207" w:rsidRPr="00FE4977">
        <w:t xml:space="preserve"> </w:t>
      </w:r>
    </w:p>
    <w:p w:rsidR="00D15222" w:rsidRDefault="00D15222" w:rsidP="00D15222">
      <w:pPr>
        <w:spacing w:line="240" w:lineRule="auto"/>
        <w:contextualSpacing/>
      </w:pPr>
      <w:proofErr w:type="spellStart"/>
      <w:r>
        <w:t>Wayman</w:t>
      </w:r>
      <w:proofErr w:type="spellEnd"/>
      <w:r>
        <w:t xml:space="preserve"> AME Church</w:t>
      </w:r>
    </w:p>
    <w:p w:rsidR="00D15222" w:rsidRDefault="00D15222" w:rsidP="00D15222">
      <w:pPr>
        <w:spacing w:line="240" w:lineRule="auto"/>
        <w:contextualSpacing/>
      </w:pPr>
      <w:r>
        <w:t>Wisconsin Screen Process, Inc.</w:t>
      </w:r>
      <w:r w:rsidR="00CE4D12">
        <w:t xml:space="preserve"> *</w:t>
      </w:r>
    </w:p>
    <w:p w:rsidR="00CE4D12" w:rsidRDefault="00CE4D12" w:rsidP="00D15222">
      <w:pPr>
        <w:spacing w:line="240" w:lineRule="auto"/>
        <w:contextualSpacing/>
      </w:pPr>
    </w:p>
    <w:p w:rsidR="00CE4D12" w:rsidRDefault="00CE4D12" w:rsidP="00D15222">
      <w:pPr>
        <w:spacing w:line="240" w:lineRule="auto"/>
        <w:contextualSpacing/>
      </w:pPr>
      <w:r>
        <w:t>*Strong partnership – please do not chose</w:t>
      </w:r>
    </w:p>
    <w:p w:rsidR="00D15222" w:rsidRDefault="00D15222" w:rsidP="00D15222">
      <w:pPr>
        <w:spacing w:line="240" w:lineRule="auto"/>
        <w:contextualSpacing/>
      </w:pPr>
    </w:p>
    <w:sectPr w:rsidR="00D15222" w:rsidSect="00FE4977">
      <w:pgSz w:w="12240" w:h="15840"/>
      <w:pgMar w:top="1440" w:right="1440" w:bottom="1440" w:left="1440" w:header="720" w:footer="720" w:gutter="0"/>
      <w:cols w:num="2"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5222"/>
    <w:rsid w:val="001621A2"/>
    <w:rsid w:val="003E4E17"/>
    <w:rsid w:val="00400D61"/>
    <w:rsid w:val="00445C30"/>
    <w:rsid w:val="00546906"/>
    <w:rsid w:val="005957E4"/>
    <w:rsid w:val="006465FC"/>
    <w:rsid w:val="00C60CE3"/>
    <w:rsid w:val="00CA1C2D"/>
    <w:rsid w:val="00CE4D12"/>
    <w:rsid w:val="00D15222"/>
    <w:rsid w:val="00D22156"/>
    <w:rsid w:val="00F33207"/>
    <w:rsid w:val="00FE49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01BB06"/>
  <w15:chartTrackingRefBased/>
  <w15:docId w15:val="{BEE83216-0198-4522-9CF4-CBEBBC8E0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232</Words>
  <Characters>1326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Stephanie Buchanan</dc:creator>
  <cp:keywords/>
  <dc:description/>
  <cp:lastModifiedBy>Stephanie Buchanan</cp:lastModifiedBy>
  <cp:revision>3</cp:revision>
  <dcterms:created xsi:type="dcterms:W3CDTF">2025-02-05T18:36:00Z</dcterms:created>
  <dcterms:modified xsi:type="dcterms:W3CDTF">2025-02-05T18:56:00Z</dcterms:modified>
</cp:coreProperties>
</file>